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Completed sales battlecard example</w:t>
      </w:r>
    </w:p>
    <w:p>
      <w:r>
        <w:t xml:space="preserve">Northstar Analytics and SignalFrame are fictional. </w:t>
      </w:r>
      <w:r>
        <w:rPr>
          <w:b/>
        </w:rPr>
        <w:t xml:space="preserve">All companies, product details and buyer situations below are invented. </w:t>
      </w:r>
      <w:r>
        <w:t>Source fields are placeholders, not evidence. This is a worked example of the eight sections, not an approved card for a live deal.</w:t>
      </w:r>
    </w:p>
    <w:p>
      <w:pPr>
        <w:pStyle w:val="Heading1"/>
      </w:pPr>
      <w:r>
        <w:t>01 Header and document control</w:t>
      </w:r>
    </w:p>
    <w:p>
      <w:r>
        <w:rPr>
          <w:b/>
        </w:rPr>
        <w:t xml:space="preserve">Battlecard: </w:t>
      </w:r>
      <w:r>
        <w:t>Northstar Analytics vs. SignalFrame (fictional).</w:t>
      </w:r>
    </w:p>
    <w:p>
      <w:r>
        <w:rPr>
          <w:b/>
        </w:rPr>
        <w:t xml:space="preserve">Buying context: </w:t>
      </w:r>
      <w:r>
        <w:t>B2B software team replacing spreadsheet reporting.</w:t>
      </w:r>
    </w:p>
    <w:p>
      <w:r>
        <w:rPr>
          <w:b/>
        </w:rPr>
        <w:t xml:space="preserve">Owner: </w:t>
      </w:r>
      <w:r>
        <w:t>account lead (illustrative role).</w:t>
      </w:r>
    </w:p>
    <w:p>
      <w:r>
        <w:rPr>
          <w:b/>
        </w:rPr>
        <w:t xml:space="preserve">Last verified / next review: </w:t>
      </w:r>
      <w:r>
        <w:t>[add dates after source checks].</w:t>
      </w:r>
    </w:p>
    <w:p>
      <w:r>
        <w:rPr>
          <w:b/>
        </w:rPr>
        <w:t xml:space="preserve">Status: </w:t>
      </w:r>
      <w:r>
        <w:t>illustrative draft; not approved for a live deal.</w:t>
      </w:r>
    </w:p>
    <w:p>
      <w:r>
        <w:rPr>
          <w:i/>
          <w:sz w:val="18"/>
        </w:rPr>
        <w:t>Fictional illustration only. Verify real claims before use.</w:t>
      </w:r>
    </w:p>
    <w:p>
      <w:pPr>
        <w:pStyle w:val="Heading1"/>
      </w:pPr>
      <w:r>
        <w:t>02 Competitive situation</w:t>
      </w:r>
    </w:p>
    <w:p>
      <w:r>
        <w:rPr>
          <w:b/>
        </w:rPr>
        <w:t xml:space="preserve">Competitor signal: </w:t>
      </w:r>
      <w:r>
        <w:t>the fictional buyer has shortlisted both vendors.</w:t>
      </w:r>
    </w:p>
    <w:p>
      <w:r>
        <w:rPr>
          <w:b/>
        </w:rPr>
        <w:t xml:space="preserve">Reason: </w:t>
      </w:r>
      <w:r>
        <w:t>consistent reporting without slowing analysts.</w:t>
      </w:r>
    </w:p>
    <w:p>
      <w:r>
        <w:rPr>
          <w:b/>
        </w:rPr>
        <w:t xml:space="preserve">Known in this scenario: </w:t>
      </w:r>
      <w:r>
        <w:t>department teams use spreadsheets.</w:t>
      </w:r>
    </w:p>
    <w:p>
      <w:r>
        <w:rPr>
          <w:b/>
        </w:rPr>
        <w:t xml:space="preserve">Unknown: </w:t>
      </w:r>
      <w:r>
        <w:t>approval owner, budget, and rollout constraints.</w:t>
      </w:r>
    </w:p>
    <w:p>
      <w:r>
        <w:t>Do not use for other segments without fresh research.</w:t>
      </w:r>
    </w:p>
    <w:p>
      <w:r>
        <w:rPr>
          <w:i/>
          <w:sz w:val="18"/>
        </w:rPr>
        <w:t>Fictional illustration only. Verify real claims before use.</w:t>
      </w:r>
    </w:p>
    <w:p>
      <w:pPr>
        <w:pStyle w:val="Heading1"/>
      </w:pPr>
      <w:r>
        <w:t>03 Buyer decision frame</w:t>
      </w:r>
    </w:p>
    <w:p>
      <w:r>
        <w:rPr>
          <w:b/>
        </w:rPr>
        <w:t xml:space="preserve">Desired outcome: </w:t>
      </w:r>
      <w:r>
        <w:t>shared metric definitions and useful self-service.</w:t>
      </w:r>
    </w:p>
    <w:p>
      <w:r>
        <w:rPr>
          <w:b/>
        </w:rPr>
        <w:t xml:space="preserve">Stakes: </w:t>
      </w:r>
      <w:r>
        <w:t>less time reconciling conflicting reports.</w:t>
      </w:r>
    </w:p>
    <w:p>
      <w:r>
        <w:rPr>
          <w:b/>
        </w:rPr>
        <w:t xml:space="preserve">Criteria: </w:t>
      </w:r>
      <w:r>
        <w:t>metric governance and analyst autonomy.</w:t>
      </w:r>
    </w:p>
    <w:p>
      <w:r>
        <w:rPr>
          <w:b/>
        </w:rPr>
        <w:t xml:space="preserve">People: </w:t>
      </w:r>
      <w:r>
        <w:t>analyst champion, administrator, economic buyer.</w:t>
      </w:r>
    </w:p>
    <w:p>
      <w:r>
        <w:rPr>
          <w:b/>
        </w:rPr>
        <w:t xml:space="preserve">Risk: </w:t>
      </w:r>
      <w:r>
        <w:t>unclear ownership of metric-definition changes.</w:t>
      </w:r>
    </w:p>
    <w:p>
      <w:r>
        <w:rPr>
          <w:i/>
          <w:sz w:val="18"/>
        </w:rPr>
        <w:t>Fictional illustration only. Verify real claims before use.</w:t>
      </w:r>
    </w:p>
    <w:p>
      <w:pPr>
        <w:pStyle w:val="Heading1"/>
      </w:pPr>
      <w:r>
        <w:t>04 Competitor snapshot</w:t>
      </w:r>
    </w:p>
    <w:p>
      <w:r>
        <w:rPr>
          <w:b/>
        </w:rPr>
        <w:t xml:space="preserve">Illustrative positioning: </w:t>
      </w:r>
      <w:r>
        <w:t>SignalFrame emphasizes rapid, team-managed dashboards.</w:t>
      </w:r>
    </w:p>
    <w:p>
      <w:r>
        <w:rPr>
          <w:b/>
        </w:rPr>
        <w:t xml:space="preserve">Apparent fit / strength: </w:t>
      </w:r>
      <w:r>
        <w:t>teams prioritizing dashboard setup speed.</w:t>
      </w:r>
    </w:p>
    <w:p>
      <w:r>
        <w:rPr>
          <w:b/>
        </w:rPr>
        <w:t xml:space="preserve">Tradeoff to validate: </w:t>
      </w:r>
      <w:r>
        <w:t>cross-team approval and governance.</w:t>
      </w:r>
    </w:p>
    <w:p>
      <w:r>
        <w:rPr>
          <w:b/>
        </w:rPr>
        <w:t xml:space="preserve">Material changes: </w:t>
      </w:r>
      <w:r>
        <w:t>[check current product and policy sources].</w:t>
      </w:r>
    </w:p>
    <w:p>
      <w:r>
        <w:t>All vendor details are fictional; no real evidence is supplied.</w:t>
      </w:r>
    </w:p>
    <w:p>
      <w:r>
        <w:rPr>
          <w:i/>
          <w:sz w:val="18"/>
        </w:rPr>
        <w:t>Fictional illustration only. Verify real claims before use.</w:t>
      </w:r>
    </w:p>
    <w:p>
      <w:r>
        <w:br w:type="page"/>
      </w:r>
    </w:p>
    <w:p>
      <w:pPr>
        <w:pStyle w:val="Heading2"/>
      </w:pPr>
      <w:r>
        <w:t>Sales battlecard continued</w:t>
      </w:r>
    </w:p>
    <w:p>
      <w:pPr>
        <w:pStyle w:val="Heading1"/>
      </w:pPr>
      <w:r>
        <w:t>05 Recommended position</w:t>
      </w:r>
    </w:p>
    <w:p>
      <w:r>
        <w:rPr>
          <w:b/>
        </w:rPr>
        <w:t xml:space="preserve">Position: </w:t>
      </w:r>
      <w:r>
        <w:t>if governed definitions matter, demonstrate Northstar’s illustrative approval workflow.</w:t>
      </w:r>
    </w:p>
    <w:p>
      <w:r>
        <w:rPr>
          <w:b/>
        </w:rPr>
        <w:t xml:space="preserve">Lead with: </w:t>
      </w:r>
      <w:r>
        <w:t>consistency plus self-service exploration.</w:t>
      </w:r>
    </w:p>
    <w:p>
      <w:r>
        <w:rPr>
          <w:b/>
        </w:rPr>
        <w:t xml:space="preserve">Do not lead with: </w:t>
      </w:r>
      <w:r>
        <w:t>unsupported implementation-speed claims.</w:t>
      </w:r>
    </w:p>
    <w:p>
      <w:r>
        <w:rPr>
          <w:b/>
        </w:rPr>
        <w:t xml:space="preserve">Acknowledge: </w:t>
      </w:r>
      <w:r>
        <w:t>team-managed dashboards may fit other priorities.</w:t>
      </w:r>
    </w:p>
    <w:p>
      <w:r>
        <w:t>Treat every product statement here as fictional.</w:t>
      </w:r>
    </w:p>
    <w:p>
      <w:r>
        <w:rPr>
          <w:i/>
          <w:sz w:val="18"/>
        </w:rPr>
        <w:t>Fictional illustration only. Verify real claims before use.</w:t>
      </w:r>
    </w:p>
    <w:p>
      <w:pPr>
        <w:pStyle w:val="Heading1"/>
      </w:pPr>
      <w:r>
        <w:t>06 Discovery and objection response</w:t>
      </w:r>
    </w:p>
    <w:p>
      <w:r>
        <w:rPr>
          <w:b/>
        </w:rPr>
        <w:t xml:space="preserve">Buyer: </w:t>
      </w:r>
      <w:r>
        <w:t>“SignalFrame looks quicker to get started.”</w:t>
      </w:r>
    </w:p>
    <w:p>
      <w:r>
        <w:rPr>
          <w:b/>
        </w:rPr>
        <w:t xml:space="preserve">Acknowledge: </w:t>
      </w:r>
      <w:r>
        <w:t>speed matters. Clarify: first dashboard or governed rollout?</w:t>
      </w:r>
    </w:p>
    <w:p>
      <w:r>
        <w:rPr>
          <w:b/>
        </w:rPr>
        <w:t xml:space="preserve">Respond: </w:t>
      </w:r>
      <w:r>
        <w:t>compare both against the same workflow; no speed claim yet.</w:t>
      </w:r>
    </w:p>
    <w:p>
      <w:r>
        <w:rPr>
          <w:b/>
        </w:rPr>
        <w:t xml:space="preserve">Prove: </w:t>
      </w:r>
      <w:r>
        <w:t>analyst proposes a change, administrator approves, second team uses it.</w:t>
      </w:r>
    </w:p>
    <w:p>
      <w:r>
        <w:rPr>
          <w:b/>
        </w:rPr>
        <w:t xml:space="preserve">Ask: </w:t>
      </w:r>
      <w:r>
        <w:t>who decides when speed and consistency conflict?</w:t>
      </w:r>
    </w:p>
    <w:p>
      <w:r>
        <w:rPr>
          <w:i/>
          <w:sz w:val="18"/>
        </w:rPr>
        <w:t>Fictional illustration only. Verify real claims before use.</w:t>
      </w:r>
    </w:p>
    <w:p>
      <w:pPr>
        <w:pStyle w:val="Heading1"/>
      </w:pPr>
      <w:r>
        <w:t>07 Proof plan and next move</w:t>
      </w:r>
    </w:p>
    <w:p>
      <w:r>
        <w:rPr>
          <w:b/>
        </w:rPr>
        <w:t xml:space="preserve">Claim to prove: </w:t>
      </w:r>
      <w:r>
        <w:t>a metric change can be reviewed and reused across teams.</w:t>
      </w:r>
    </w:p>
    <w:p>
      <w:r>
        <w:rPr>
          <w:b/>
        </w:rPr>
        <w:t xml:space="preserve">Format: </w:t>
      </w:r>
      <w:r>
        <w:t>the same guided task with both vendors.</w:t>
      </w:r>
    </w:p>
    <w:p>
      <w:r>
        <w:rPr>
          <w:b/>
        </w:rPr>
        <w:t xml:space="preserve">Success: </w:t>
      </w:r>
      <w:r>
        <w:t>buyer observes approval and consistent reuse.</w:t>
      </w:r>
    </w:p>
    <w:p>
      <w:r>
        <w:rPr>
          <w:b/>
        </w:rPr>
        <w:t xml:space="preserve">Owner / date: </w:t>
      </w:r>
      <w:r>
        <w:t>account lead and buyer administrator; [agree date].</w:t>
      </w:r>
    </w:p>
    <w:p>
      <w:r>
        <w:rPr>
          <w:b/>
        </w:rPr>
        <w:t xml:space="preserve">Next step: </w:t>
      </w:r>
      <w:r>
        <w:t>book the comparison and record observed results.</w:t>
      </w:r>
    </w:p>
    <w:p>
      <w:r>
        <w:rPr>
          <w:i/>
          <w:sz w:val="18"/>
        </w:rPr>
        <w:t>Fictional illustration only. Verify real claims before use.</w:t>
      </w:r>
    </w:p>
    <w:p>
      <w:pPr>
        <w:pStyle w:val="Heading1"/>
      </w:pPr>
      <w:r>
        <w:t>08 Claims to use qualify or avoid</w:t>
      </w:r>
    </w:p>
    <w:p>
      <w:r>
        <w:rPr>
          <w:b/>
        </w:rPr>
        <w:t xml:space="preserve">Approved claim: </w:t>
      </w:r>
      <w:r>
        <w:t>none; this is a fictional draft.</w:t>
      </w:r>
    </w:p>
    <w:p>
      <w:r>
        <w:rPr>
          <w:b/>
        </w:rPr>
        <w:t xml:space="preserve">Qualification: </w:t>
      </w:r>
      <w:r>
        <w:t>verify edition, permissions, and actual workflow.</w:t>
      </w:r>
    </w:p>
    <w:p>
      <w:r>
        <w:rPr>
          <w:b/>
        </w:rPr>
        <w:t xml:space="preserve">Source / checked: </w:t>
      </w:r>
      <w:r>
        <w:t>[official documentation URL + date]; [authorized test notes + date].</w:t>
      </w:r>
    </w:p>
    <w:p>
      <w:r>
        <w:rPr>
          <w:b/>
        </w:rPr>
        <w:t xml:space="preserve">Do not claim: </w:t>
      </w:r>
      <w:r>
        <w:t>“Northstar is always faster to implement.”</w:t>
      </w:r>
    </w:p>
    <w:p>
      <w:r>
        <w:rPr>
          <w:b/>
        </w:rPr>
        <w:t xml:space="preserve">Use instead: </w:t>
      </w:r>
      <w:r>
        <w:t>“Let’s test the workflow your team needs.”</w:t>
      </w:r>
    </w:p>
    <w:p>
      <w:r>
        <w:rPr>
          <w:i/>
          <w:sz w:val="18"/>
        </w:rPr>
        <w:t>Fictional illustration only. Verify real claims before use.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</w:pPr>
    <w:hyperlink r:id="rId1">
      <w:r>
        <w:rPr>
          <w:color w:val="1256D8"/>
        </w:rPr>
        <w:t>Case &amp; Contrast free template and guidance</w:t>
      </w:r>
    </w:hyperlink>
    <w:r>
      <w:rPr>
        <w:sz w:val="16"/>
      </w:rPr>
      <w:t xml:space="preserve">  |  Page </w:t>
    </w:r>
    <w:fldSimple w:instr="PAGE"/>
  </w:p>
  <w:p>
    <w:pPr>
      <w:pStyle w:val="Footer"/>
      <w:spacing w:after="0"/>
    </w:pPr>
    <w:r>
      <w:rPr>
        <w:sz w:val="16"/>
      </w:rPr>
      <w:t xml:space="preserve">Need research for one named competitor in a live deal? </w:t>
    </w:r>
    <w:hyperlink r:id="rId2">
      <w:r>
        <w:rPr>
          <w:color w:val="1256D8"/>
        </w:rPr>
        <w:t>Explore the $500 Competitive Deal Kit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CASE &amp; CONTRAST  |  Free sales resources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60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caseandcontrast.com/sales-battlecard-template" TargetMode="External"/><Relationship Id="rId2" Type="http://schemas.openxmlformats.org/officeDocument/2006/relationships/hyperlink" Target="https://caseandcontrast.com/sales-battlecard-ser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Completed fictional sales battlecard example</dc:title>
  <dc:subject>Free editable sales battlecard resource</dc:subject>
  <dc:creator>Case &amp; Contrast</dc:creator>
  <cp:keywords>sales battlecard, free template, competitor preparation</cp:keywords>
  <dc:description/>
  <cp:lastModifiedBy>Case &amp; Contrast</cp:lastModifiedBy>
  <cp:revision>1</cp:revision>
  <dcterms:created xsi:type="dcterms:W3CDTF">2013-12-23T23:15:00Z</dcterms:created>
  <dcterms:modified xsi:type="dcterms:W3CDTF">2013-12-23T23:15:00Z</dcterms:modified>
  <cp:category/>
</cp:coreProperties>
</file>